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98" w:rsidRPr="00C73A98" w:rsidRDefault="00C73A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Name: </w:t>
      </w:r>
      <w:sdt>
        <w:sdtPr>
          <w:rPr>
            <w:rFonts w:ascii="Comic Sans MS" w:hAnsi="Comic Sans MS"/>
            <w:sz w:val="24"/>
            <w:szCs w:val="24"/>
          </w:rPr>
          <w:id w:val="-1289041565"/>
          <w:placeholder>
            <w:docPart w:val="DefaultPlaceholder_1082065158"/>
          </w:placeholder>
          <w:showingPlcHdr/>
        </w:sdtPr>
        <w:sdtContent>
          <w:r w:rsidRPr="00F22984">
            <w:rPr>
              <w:rStyle w:val="PlaceholderText"/>
            </w:rPr>
            <w:t>Click here to enter text.</w:t>
          </w:r>
        </w:sdtContent>
      </w:sdt>
    </w:p>
    <w:p w:rsidR="00AB3537" w:rsidRPr="00C73A98" w:rsidRDefault="00FF7501">
      <w:pPr>
        <w:rPr>
          <w:rFonts w:ascii="Comic Sans MS" w:hAnsi="Comic Sans MS"/>
          <w:b/>
          <w:sz w:val="24"/>
          <w:szCs w:val="24"/>
          <w:u w:val="single"/>
        </w:rPr>
      </w:pPr>
      <w:r w:rsidRPr="00C73A98">
        <w:rPr>
          <w:rFonts w:ascii="Comic Sans MS" w:hAnsi="Comic Sans MS"/>
          <w:b/>
          <w:sz w:val="24"/>
          <w:szCs w:val="24"/>
          <w:u w:val="single"/>
        </w:rPr>
        <w:t>Chapter 3 Assessment:</w:t>
      </w:r>
      <w:r w:rsidR="00C73A98" w:rsidRPr="00C73A98">
        <w:rPr>
          <w:b/>
          <w:u w:val="single"/>
        </w:rPr>
        <w:t xml:space="preserve"> </w:t>
      </w:r>
      <w:r w:rsidR="00C73A98" w:rsidRPr="00C73A98">
        <w:rPr>
          <w:rFonts w:ascii="Comic Sans MS" w:hAnsi="Comic Sans MS"/>
          <w:b/>
          <w:sz w:val="24"/>
          <w:szCs w:val="24"/>
          <w:u w:val="single"/>
        </w:rPr>
        <w:t>Think Critically About Evidence</w:t>
      </w:r>
    </w:p>
    <w:p w:rsidR="00FF7501" w:rsidRPr="00C73A98" w:rsidRDefault="00FF7501">
      <w:pPr>
        <w:rPr>
          <w:rFonts w:ascii="Comic Sans MS" w:hAnsi="Comic Sans MS"/>
          <w:i/>
          <w:sz w:val="24"/>
          <w:szCs w:val="24"/>
        </w:rPr>
      </w:pPr>
      <w:r w:rsidRPr="00C73A98">
        <w:rPr>
          <w:rFonts w:ascii="Comic Sans MS" w:hAnsi="Comic Sans MS"/>
          <w:i/>
          <w:sz w:val="24"/>
          <w:szCs w:val="24"/>
        </w:rPr>
        <w:t>Read the following situations and answer the questions.</w:t>
      </w:r>
    </w:p>
    <w:p w:rsidR="00FF7501" w:rsidRDefault="00FF7501" w:rsidP="00FF750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4"/>
          <w:szCs w:val="24"/>
        </w:rPr>
        <w:t xml:space="preserve"> </w:t>
      </w:r>
      <w:r w:rsidRPr="00C73A98">
        <w:rPr>
          <w:rFonts w:ascii="Comic Sans MS" w:hAnsi="Comic Sans MS"/>
          <w:sz w:val="28"/>
          <w:szCs w:val="28"/>
        </w:rPr>
        <w:t xml:space="preserve">Gary wanted to sue Jack for failure to complete work under their contract but could not afford </w:t>
      </w:r>
      <w:r w:rsidR="00C73A98" w:rsidRPr="00C73A98">
        <w:rPr>
          <w:rFonts w:ascii="Comic Sans MS" w:hAnsi="Comic Sans MS"/>
          <w:sz w:val="28"/>
          <w:szCs w:val="28"/>
        </w:rPr>
        <w:t xml:space="preserve">the expenses and time delays associated with litigation.  What </w:t>
      </w:r>
      <w:r w:rsidR="00C73A98">
        <w:rPr>
          <w:rFonts w:ascii="Comic Sans MS" w:hAnsi="Comic Sans MS"/>
          <w:sz w:val="28"/>
          <w:szCs w:val="28"/>
        </w:rPr>
        <w:t xml:space="preserve">3 </w:t>
      </w:r>
      <w:r w:rsidR="00C73A98" w:rsidRPr="00C73A98">
        <w:rPr>
          <w:rFonts w:ascii="Comic Sans MS" w:hAnsi="Comic Sans MS"/>
          <w:sz w:val="28"/>
          <w:szCs w:val="28"/>
        </w:rPr>
        <w:t>alternatives are available to Gary to resolve this matter without going to court?</w:t>
      </w:r>
    </w:p>
    <w:p w:rsidR="00C73A98" w:rsidRDefault="00C73A98" w:rsidP="00C73A98">
      <w:pPr>
        <w:pStyle w:val="ListParagraph"/>
        <w:ind w:left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1. </w:t>
      </w:r>
      <w:sdt>
        <w:sdtPr>
          <w:rPr>
            <w:rFonts w:ascii="Comic Sans MS" w:hAnsi="Comic Sans MS"/>
            <w:sz w:val="28"/>
            <w:szCs w:val="28"/>
          </w:rPr>
          <w:id w:val="930554480"/>
          <w:placeholder>
            <w:docPart w:val="DefaultPlaceholder_1082065158"/>
          </w:placeholder>
          <w:showingPlcHdr/>
        </w:sdtPr>
        <w:sdtContent>
          <w:r w:rsidRPr="00F22984">
            <w:rPr>
              <w:rStyle w:val="PlaceholderText"/>
            </w:rPr>
            <w:t>Click here to enter text.</w:t>
          </w:r>
        </w:sdtContent>
      </w:sdt>
    </w:p>
    <w:p w:rsidR="00C73A98" w:rsidRDefault="00C73A98" w:rsidP="00C73A98">
      <w:pPr>
        <w:pStyle w:val="ListParagraph"/>
        <w:ind w:left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</w:t>
      </w:r>
      <w:sdt>
        <w:sdtPr>
          <w:rPr>
            <w:rFonts w:ascii="Comic Sans MS" w:hAnsi="Comic Sans MS"/>
            <w:sz w:val="28"/>
            <w:szCs w:val="28"/>
          </w:rPr>
          <w:id w:val="1256316219"/>
          <w:placeholder>
            <w:docPart w:val="DefaultPlaceholder_1082065158"/>
          </w:placeholder>
          <w:showingPlcHdr/>
        </w:sdtPr>
        <w:sdtContent>
          <w:r w:rsidRPr="00F22984">
            <w:rPr>
              <w:rStyle w:val="PlaceholderText"/>
            </w:rPr>
            <w:t>Click here to enter text.</w:t>
          </w:r>
        </w:sdtContent>
      </w:sdt>
      <w:r>
        <w:rPr>
          <w:rFonts w:ascii="Comic Sans MS" w:hAnsi="Comic Sans MS"/>
          <w:sz w:val="28"/>
          <w:szCs w:val="28"/>
        </w:rPr>
        <w:t xml:space="preserve"> </w:t>
      </w:r>
    </w:p>
    <w:p w:rsidR="00C73A98" w:rsidRDefault="00C73A98" w:rsidP="00C73A98">
      <w:pPr>
        <w:pStyle w:val="ListParagraph"/>
        <w:ind w:left="14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3. </w:t>
      </w:r>
      <w:sdt>
        <w:sdtPr>
          <w:rPr>
            <w:rFonts w:ascii="Comic Sans MS" w:hAnsi="Comic Sans MS"/>
            <w:sz w:val="28"/>
            <w:szCs w:val="28"/>
          </w:rPr>
          <w:id w:val="1911413349"/>
          <w:placeholder>
            <w:docPart w:val="DefaultPlaceholder_1082065158"/>
          </w:placeholder>
          <w:showingPlcHdr/>
        </w:sdtPr>
        <w:sdtContent>
          <w:r w:rsidRPr="00F22984">
            <w:rPr>
              <w:rStyle w:val="PlaceholderText"/>
            </w:rPr>
            <w:t>Click here to enter text.</w:t>
          </w:r>
        </w:sdtContent>
      </w:sdt>
    </w:p>
    <w:p w:rsidR="00C73A98" w:rsidRDefault="00C73A98" w:rsidP="00C73A98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C73A98" w:rsidRDefault="00C73A98" w:rsidP="00C73A9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June lost her case in trail court.  She thought that the plaintiff, Sid, had lied during the trial.  On appeal</w:t>
      </w:r>
      <w:r w:rsidR="0003797E">
        <w:rPr>
          <w:rFonts w:ascii="Comic Sans MS" w:hAnsi="Comic Sans MS"/>
          <w:sz w:val="28"/>
          <w:szCs w:val="28"/>
        </w:rPr>
        <w:t xml:space="preserve"> in an appellate court</w:t>
      </w:r>
      <w:r>
        <w:rPr>
          <w:rFonts w:ascii="Comic Sans MS" w:hAnsi="Comic Sans MS"/>
          <w:sz w:val="28"/>
          <w:szCs w:val="28"/>
        </w:rPr>
        <w:t xml:space="preserve">, she requested that she be allowed to appear and explain why she thought Sid had lied.  Will her request be </w:t>
      </w:r>
      <w:r w:rsidR="0003797E">
        <w:rPr>
          <w:rFonts w:ascii="Comic Sans MS" w:hAnsi="Comic Sans MS"/>
          <w:sz w:val="28"/>
          <w:szCs w:val="28"/>
        </w:rPr>
        <w:t>granted?</w:t>
      </w:r>
      <w:r>
        <w:rPr>
          <w:rFonts w:ascii="Comic Sans MS" w:hAnsi="Comic Sans MS"/>
          <w:sz w:val="28"/>
          <w:szCs w:val="28"/>
        </w:rPr>
        <w:t xml:space="preserve">  </w:t>
      </w:r>
      <w:r w:rsidR="0003797E">
        <w:rPr>
          <w:rFonts w:ascii="Comic Sans MS" w:hAnsi="Comic Sans MS"/>
          <w:sz w:val="28"/>
          <w:szCs w:val="28"/>
        </w:rPr>
        <w:t>Why?</w:t>
      </w:r>
    </w:p>
    <w:sdt>
      <w:sdtPr>
        <w:rPr>
          <w:rFonts w:ascii="Comic Sans MS" w:hAnsi="Comic Sans MS"/>
          <w:sz w:val="28"/>
          <w:szCs w:val="28"/>
        </w:rPr>
        <w:id w:val="-2038118721"/>
        <w:placeholder>
          <w:docPart w:val="DefaultPlaceholder_1082065158"/>
        </w:placeholder>
        <w:showingPlcHdr/>
      </w:sdtPr>
      <w:sdtContent>
        <w:p w:rsidR="0003797E" w:rsidRDefault="0003797E" w:rsidP="0003797E">
          <w:pPr>
            <w:pStyle w:val="ListParagraph"/>
            <w:ind w:left="360"/>
            <w:rPr>
              <w:rFonts w:ascii="Comic Sans MS" w:hAnsi="Comic Sans MS"/>
              <w:sz w:val="28"/>
              <w:szCs w:val="28"/>
            </w:rPr>
          </w:pPr>
          <w:r w:rsidRPr="00F22984">
            <w:rPr>
              <w:rStyle w:val="PlaceholderText"/>
            </w:rPr>
            <w:t>Click here to enter text.</w:t>
          </w:r>
        </w:p>
      </w:sdtContent>
    </w:sdt>
    <w:p w:rsidR="0003797E" w:rsidRDefault="0003797E" w:rsidP="0003797E">
      <w:pPr>
        <w:pStyle w:val="ListParagraph"/>
        <w:ind w:left="360"/>
        <w:rPr>
          <w:rFonts w:ascii="Comic Sans MS" w:hAnsi="Comic Sans MS"/>
          <w:sz w:val="28"/>
          <w:szCs w:val="28"/>
        </w:rPr>
      </w:pPr>
    </w:p>
    <w:p w:rsidR="0003797E" w:rsidRDefault="0003797E" w:rsidP="0003797E">
      <w:pPr>
        <w:pStyle w:val="ListParagraph"/>
        <w:ind w:left="360"/>
        <w:rPr>
          <w:rFonts w:ascii="Comic Sans MS" w:hAnsi="Comic Sans MS"/>
          <w:sz w:val="28"/>
          <w:szCs w:val="28"/>
        </w:rPr>
      </w:pPr>
    </w:p>
    <w:p w:rsidR="0003797E" w:rsidRDefault="0003797E" w:rsidP="0003797E">
      <w:pPr>
        <w:pStyle w:val="ListParagraph"/>
        <w:ind w:left="360"/>
        <w:rPr>
          <w:rFonts w:ascii="Comic Sans MS" w:hAnsi="Comic Sans MS"/>
          <w:sz w:val="28"/>
          <w:szCs w:val="28"/>
        </w:rPr>
      </w:pPr>
    </w:p>
    <w:p w:rsidR="0003797E" w:rsidRDefault="0003797E" w:rsidP="0003797E">
      <w:pPr>
        <w:pStyle w:val="ListParagraph"/>
        <w:ind w:left="360"/>
        <w:rPr>
          <w:rFonts w:ascii="Comic Sans MS" w:hAnsi="Comic Sans MS"/>
          <w:sz w:val="28"/>
          <w:szCs w:val="28"/>
        </w:rPr>
      </w:pPr>
    </w:p>
    <w:p w:rsidR="0003797E" w:rsidRDefault="0003797E" w:rsidP="0003797E">
      <w:pPr>
        <w:pStyle w:val="ListParagraph"/>
        <w:ind w:left="360"/>
        <w:rPr>
          <w:rFonts w:ascii="Comic Sans MS" w:hAnsi="Comic Sans MS"/>
          <w:sz w:val="28"/>
          <w:szCs w:val="28"/>
        </w:rPr>
      </w:pPr>
    </w:p>
    <w:p w:rsidR="0003797E" w:rsidRDefault="0003797E" w:rsidP="0003797E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On May 7</w:t>
      </w:r>
      <w:r w:rsidRPr="0003797E">
        <w:rPr>
          <w:rFonts w:ascii="Comic Sans MS" w:hAnsi="Comic Sans MS"/>
          <w:sz w:val="28"/>
          <w:szCs w:val="28"/>
          <w:vertAlign w:val="superscript"/>
        </w:rPr>
        <w:t>th</w:t>
      </w:r>
      <w:r>
        <w:rPr>
          <w:rFonts w:ascii="Comic Sans MS" w:hAnsi="Comic Sans MS"/>
          <w:sz w:val="28"/>
          <w:szCs w:val="28"/>
        </w:rPr>
        <w:t xml:space="preserve">, Bart Masters turned 18.  The evening of that day he was caught stealing a woman’s purse.  “Don’t’ worry,” he told his friend Julia, “I just turned 18 today; they won’t try 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>me as an adult.  I’m too close to being a juvenile.”  Is he correct? Why?</w:t>
      </w:r>
    </w:p>
    <w:sdt>
      <w:sdtPr>
        <w:rPr>
          <w:rFonts w:ascii="Comic Sans MS" w:hAnsi="Comic Sans MS"/>
          <w:sz w:val="28"/>
          <w:szCs w:val="28"/>
        </w:rPr>
        <w:id w:val="-111441976"/>
        <w:placeholder>
          <w:docPart w:val="DefaultPlaceholder_1082065158"/>
        </w:placeholder>
        <w:showingPlcHdr/>
      </w:sdtPr>
      <w:sdtContent>
        <w:p w:rsidR="0003797E" w:rsidRDefault="0003797E" w:rsidP="0003797E">
          <w:pPr>
            <w:pStyle w:val="ListParagraph"/>
            <w:ind w:left="360"/>
            <w:rPr>
              <w:rFonts w:ascii="Comic Sans MS" w:hAnsi="Comic Sans MS"/>
              <w:sz w:val="28"/>
              <w:szCs w:val="28"/>
            </w:rPr>
          </w:pPr>
          <w:r w:rsidRPr="00F22984">
            <w:rPr>
              <w:rStyle w:val="PlaceholderText"/>
            </w:rPr>
            <w:t>Click here to enter text.</w:t>
          </w:r>
        </w:p>
      </w:sdtContent>
    </w:sdt>
    <w:p w:rsidR="0003797E" w:rsidRDefault="0003797E" w:rsidP="0003797E">
      <w:pPr>
        <w:pStyle w:val="ListParagraph"/>
        <w:ind w:left="360"/>
        <w:rPr>
          <w:rFonts w:ascii="Comic Sans MS" w:hAnsi="Comic Sans MS"/>
          <w:sz w:val="28"/>
          <w:szCs w:val="28"/>
        </w:rPr>
      </w:pPr>
    </w:p>
    <w:p w:rsidR="0003797E" w:rsidRPr="0003797E" w:rsidRDefault="0003797E" w:rsidP="0003797E">
      <w:pPr>
        <w:rPr>
          <w:rFonts w:ascii="Comic Sans MS" w:hAnsi="Comic Sans MS"/>
          <w:sz w:val="28"/>
          <w:szCs w:val="28"/>
        </w:rPr>
      </w:pPr>
    </w:p>
    <w:sectPr w:rsidR="0003797E" w:rsidRPr="0003797E" w:rsidSect="000379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32CEC"/>
    <w:multiLevelType w:val="hybridMultilevel"/>
    <w:tmpl w:val="46D84A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01"/>
    <w:rsid w:val="0003797E"/>
    <w:rsid w:val="00AB3537"/>
    <w:rsid w:val="00C73A98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5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3A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5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3A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83951-D3CE-4F7A-AD9B-34B771ABF68E}"/>
      </w:docPartPr>
      <w:docPartBody>
        <w:p w:rsidR="00000000" w:rsidRDefault="00890F02">
          <w:r w:rsidRPr="00F2298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02"/>
    <w:rsid w:val="0089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0F0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0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Christensen</dc:creator>
  <cp:keywords/>
  <dc:description/>
  <cp:lastModifiedBy>Linda Christensen</cp:lastModifiedBy>
  <cp:revision>1</cp:revision>
  <dcterms:created xsi:type="dcterms:W3CDTF">2013-01-16T18:45:00Z</dcterms:created>
  <dcterms:modified xsi:type="dcterms:W3CDTF">2013-01-16T19:10:00Z</dcterms:modified>
</cp:coreProperties>
</file>