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248" w:rsidRPr="00F85320" w:rsidRDefault="00B901CD">
      <w:pPr>
        <w:rPr>
          <w:b/>
          <w:sz w:val="32"/>
          <w:szCs w:val="32"/>
        </w:rPr>
      </w:pPr>
      <w:r w:rsidRPr="00F85320">
        <w:rPr>
          <w:b/>
          <w:sz w:val="32"/>
          <w:szCs w:val="32"/>
        </w:rPr>
        <w:t>Situations</w:t>
      </w:r>
    </w:p>
    <w:p w:rsidR="00B901CD" w:rsidRPr="00F85320" w:rsidRDefault="00B901CD" w:rsidP="00B901CD">
      <w:pPr>
        <w:pStyle w:val="ListParagraph"/>
        <w:numPr>
          <w:ilvl w:val="0"/>
          <w:numId w:val="1"/>
        </w:numPr>
        <w:spacing w:line="360" w:lineRule="auto"/>
        <w:rPr>
          <w:sz w:val="32"/>
          <w:szCs w:val="32"/>
        </w:rPr>
      </w:pPr>
      <w:r w:rsidRPr="00F85320">
        <w:rPr>
          <w:sz w:val="32"/>
          <w:szCs w:val="32"/>
        </w:rPr>
        <w:t xml:space="preserve">Josh is a 16 year lifeguard at Sunset Country Golf Course.  He gives swimming lessons to children while their parents are golfing.  Josh is to make sure that on one dives into the pool from the side.  Josh failed to warn a new girl named Julia </w:t>
      </w:r>
      <w:bookmarkStart w:id="0" w:name="_GoBack"/>
      <w:bookmarkEnd w:id="0"/>
      <w:r w:rsidRPr="00F85320">
        <w:rPr>
          <w:sz w:val="32"/>
          <w:szCs w:val="32"/>
        </w:rPr>
        <w:t xml:space="preserve">about the danger.  Julia sustained a serious neck injury when she hit her head on the concrete bottom of the pool.  Who is liable for Julia’s injury?  Explain your answer. </w:t>
      </w:r>
    </w:p>
    <w:p w:rsidR="00B901CD" w:rsidRPr="00F85320" w:rsidRDefault="00B901CD" w:rsidP="00B901CD">
      <w:pPr>
        <w:spacing w:line="360" w:lineRule="auto"/>
        <w:rPr>
          <w:sz w:val="32"/>
          <w:szCs w:val="32"/>
        </w:rPr>
      </w:pPr>
    </w:p>
    <w:p w:rsidR="00B901CD" w:rsidRPr="00F85320" w:rsidRDefault="00B901CD" w:rsidP="00B901CD">
      <w:pPr>
        <w:pStyle w:val="ListParagraph"/>
        <w:numPr>
          <w:ilvl w:val="0"/>
          <w:numId w:val="1"/>
        </w:numPr>
        <w:spacing w:line="360" w:lineRule="auto"/>
        <w:rPr>
          <w:sz w:val="32"/>
          <w:szCs w:val="32"/>
        </w:rPr>
      </w:pPr>
      <w:r w:rsidRPr="00F85320">
        <w:rPr>
          <w:sz w:val="32"/>
          <w:szCs w:val="32"/>
        </w:rPr>
        <w:t xml:space="preserve">Suppose Josh did not warn Julia about diving from the side and she was not injured.  Would Josh likely be guilty of a tort if Julia’s parents found out that she had not received this warning?  Why or Why not?  </w:t>
      </w:r>
    </w:p>
    <w:p w:rsidR="00B901CD" w:rsidRPr="00F85320" w:rsidRDefault="00B901CD">
      <w:pPr>
        <w:rPr>
          <w:sz w:val="32"/>
          <w:szCs w:val="32"/>
        </w:rPr>
      </w:pPr>
    </w:p>
    <w:p w:rsidR="00E108A3" w:rsidRPr="00F85320" w:rsidRDefault="00B901CD" w:rsidP="00E108A3">
      <w:pPr>
        <w:pStyle w:val="ListParagraph"/>
        <w:numPr>
          <w:ilvl w:val="0"/>
          <w:numId w:val="1"/>
        </w:numPr>
        <w:spacing w:line="360" w:lineRule="auto"/>
        <w:rPr>
          <w:sz w:val="32"/>
          <w:szCs w:val="32"/>
        </w:rPr>
      </w:pPr>
      <w:r w:rsidRPr="00F85320">
        <w:rPr>
          <w:sz w:val="32"/>
          <w:szCs w:val="32"/>
        </w:rPr>
        <w:t xml:space="preserve">While Charles and </w:t>
      </w:r>
      <w:r w:rsidR="00E108A3" w:rsidRPr="00F85320">
        <w:rPr>
          <w:sz w:val="32"/>
          <w:szCs w:val="32"/>
        </w:rPr>
        <w:t>Patricia</w:t>
      </w:r>
      <w:r w:rsidRPr="00F85320">
        <w:rPr>
          <w:sz w:val="32"/>
          <w:szCs w:val="32"/>
        </w:rPr>
        <w:t xml:space="preserve"> Keas were away from their home on vacation, their 19 year old daughter, Kimberly, </w:t>
      </w:r>
      <w:r w:rsidR="00E108A3" w:rsidRPr="00F85320">
        <w:rPr>
          <w:sz w:val="32"/>
          <w:szCs w:val="32"/>
        </w:rPr>
        <w:t>received</w:t>
      </w:r>
      <w:r w:rsidRPr="00F85320">
        <w:rPr>
          <w:sz w:val="32"/>
          <w:szCs w:val="32"/>
        </w:rPr>
        <w:t xml:space="preserve"> a visit from Kenneth Maxwell.  </w:t>
      </w:r>
      <w:r w:rsidR="00E108A3" w:rsidRPr="00F85320">
        <w:rPr>
          <w:sz w:val="32"/>
          <w:szCs w:val="32"/>
        </w:rPr>
        <w:t>Kimberly and</w:t>
      </w:r>
      <w:r w:rsidRPr="00F85320">
        <w:rPr>
          <w:sz w:val="32"/>
          <w:szCs w:val="32"/>
        </w:rPr>
        <w:t xml:space="preserve"> Kenneth consumed </w:t>
      </w:r>
      <w:r w:rsidR="00E108A3" w:rsidRPr="00F85320">
        <w:rPr>
          <w:sz w:val="32"/>
          <w:szCs w:val="32"/>
        </w:rPr>
        <w:t>alcoholic beverages</w:t>
      </w:r>
      <w:r w:rsidRPr="00F85320">
        <w:rPr>
          <w:sz w:val="32"/>
          <w:szCs w:val="32"/>
        </w:rPr>
        <w:t xml:space="preserve"> found on a shelf in the kea’s home.  After </w:t>
      </w:r>
      <w:r w:rsidR="00E108A3" w:rsidRPr="00F85320">
        <w:rPr>
          <w:sz w:val="32"/>
          <w:szCs w:val="32"/>
        </w:rPr>
        <w:t>consuming</w:t>
      </w:r>
      <w:r w:rsidRPr="00F85320">
        <w:rPr>
          <w:sz w:val="32"/>
          <w:szCs w:val="32"/>
        </w:rPr>
        <w:t xml:space="preserve"> an undetermined </w:t>
      </w:r>
      <w:r w:rsidR="00E108A3" w:rsidRPr="00F85320">
        <w:rPr>
          <w:sz w:val="32"/>
          <w:szCs w:val="32"/>
        </w:rPr>
        <w:t>amount</w:t>
      </w:r>
      <w:r w:rsidRPr="00F85320">
        <w:rPr>
          <w:sz w:val="32"/>
          <w:szCs w:val="32"/>
        </w:rPr>
        <w:t xml:space="preserve"> of alcohol, Kimberly became </w:t>
      </w:r>
      <w:r w:rsidR="00E108A3" w:rsidRPr="00F85320">
        <w:rPr>
          <w:sz w:val="32"/>
          <w:szCs w:val="32"/>
        </w:rPr>
        <w:t>angry</w:t>
      </w:r>
      <w:r w:rsidRPr="00F85320">
        <w:rPr>
          <w:sz w:val="32"/>
          <w:szCs w:val="32"/>
        </w:rPr>
        <w:t xml:space="preserve"> and killed Kenneth. </w:t>
      </w:r>
      <w:r w:rsidR="00E108A3" w:rsidRPr="00F85320">
        <w:rPr>
          <w:sz w:val="32"/>
          <w:szCs w:val="32"/>
        </w:rPr>
        <w:br/>
        <w:t xml:space="preserve">     Kenneth’s mother, Sarah Maxwell, filed a civil action against Charles and Patrice Keas, alleging that they had been negligent in failing to prevent their daughter from gaining access to alcohol when they knew or should have known that she was addicted to it.  </w:t>
      </w:r>
      <w:r w:rsidR="00F85320" w:rsidRPr="00F85320">
        <w:rPr>
          <w:sz w:val="32"/>
          <w:szCs w:val="32"/>
        </w:rPr>
        <w:t>Will the Maxwell’s win?  Explain your answer</w:t>
      </w:r>
    </w:p>
    <w:p w:rsidR="00F85320" w:rsidRPr="00F85320" w:rsidRDefault="00F85320" w:rsidP="00F85320">
      <w:pPr>
        <w:pStyle w:val="ListParagraph"/>
        <w:rPr>
          <w:sz w:val="32"/>
          <w:szCs w:val="32"/>
        </w:rPr>
      </w:pPr>
    </w:p>
    <w:sectPr w:rsidR="00F85320" w:rsidRPr="00F85320" w:rsidSect="00B901C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A1CAE"/>
    <w:multiLevelType w:val="hybridMultilevel"/>
    <w:tmpl w:val="7196F88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1CD"/>
    <w:rsid w:val="005D4355"/>
    <w:rsid w:val="00B901CD"/>
    <w:rsid w:val="00E108A3"/>
    <w:rsid w:val="00F433A8"/>
    <w:rsid w:val="00F85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1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1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Christensen</dc:creator>
  <cp:lastModifiedBy>Linda Christensen</cp:lastModifiedBy>
  <cp:revision>1</cp:revision>
  <dcterms:created xsi:type="dcterms:W3CDTF">2013-10-18T12:22:00Z</dcterms:created>
  <dcterms:modified xsi:type="dcterms:W3CDTF">2013-10-18T12:51:00Z</dcterms:modified>
</cp:coreProperties>
</file>